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4F1" w:rsidRPr="00B8412A" w:rsidRDefault="00B8412A" w:rsidP="00B841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412A">
        <w:rPr>
          <w:rFonts w:ascii="Times New Roman" w:hAnsi="Times New Roman" w:cs="Times New Roman"/>
          <w:b/>
          <w:sz w:val="24"/>
          <w:szCs w:val="24"/>
        </w:rPr>
        <w:t xml:space="preserve">Р Е </w:t>
      </w:r>
      <w:proofErr w:type="spellStart"/>
      <w:proofErr w:type="gramStart"/>
      <w:r w:rsidRPr="00B8412A">
        <w:rPr>
          <w:rFonts w:ascii="Times New Roman" w:hAnsi="Times New Roman" w:cs="Times New Roman"/>
          <w:b/>
          <w:sz w:val="24"/>
          <w:szCs w:val="24"/>
        </w:rPr>
        <w:t>Е</w:t>
      </w:r>
      <w:proofErr w:type="spellEnd"/>
      <w:proofErr w:type="gramEnd"/>
      <w:r w:rsidRPr="00B8412A">
        <w:rPr>
          <w:rFonts w:ascii="Times New Roman" w:hAnsi="Times New Roman" w:cs="Times New Roman"/>
          <w:b/>
          <w:sz w:val="24"/>
          <w:szCs w:val="24"/>
        </w:rPr>
        <w:t xml:space="preserve"> С Т Р</w:t>
      </w:r>
    </w:p>
    <w:p w:rsidR="00B8412A" w:rsidRPr="00B8412A" w:rsidRDefault="00B8412A" w:rsidP="00B841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412A">
        <w:rPr>
          <w:rFonts w:ascii="Times New Roman" w:hAnsi="Times New Roman" w:cs="Times New Roman"/>
          <w:b/>
          <w:sz w:val="24"/>
          <w:szCs w:val="24"/>
        </w:rPr>
        <w:t>многоквартирных домов, подлежащих техническому диагностированию внутр</w:t>
      </w:r>
      <w:r w:rsidR="00C27AF2">
        <w:rPr>
          <w:rFonts w:ascii="Times New Roman" w:hAnsi="Times New Roman" w:cs="Times New Roman"/>
          <w:b/>
          <w:sz w:val="24"/>
          <w:szCs w:val="24"/>
        </w:rPr>
        <w:t>идомового газового оборудования</w:t>
      </w:r>
      <w:bookmarkStart w:id="0" w:name="_GoBack"/>
      <w:bookmarkEnd w:id="0"/>
    </w:p>
    <w:p w:rsidR="00B8412A" w:rsidRDefault="00B8412A" w:rsidP="00B841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468F" w:rsidRDefault="00C7468F" w:rsidP="00B841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992"/>
        <w:gridCol w:w="992"/>
        <w:gridCol w:w="1276"/>
        <w:gridCol w:w="1276"/>
        <w:gridCol w:w="1417"/>
        <w:gridCol w:w="1560"/>
        <w:gridCol w:w="1559"/>
        <w:gridCol w:w="1559"/>
      </w:tblGrid>
      <w:tr w:rsidR="00B8412A" w:rsidTr="001A632D">
        <w:tc>
          <w:tcPr>
            <w:tcW w:w="675" w:type="dxa"/>
            <w:vMerge w:val="restart"/>
          </w:tcPr>
          <w:p w:rsidR="00B8412A" w:rsidRPr="00C7468F" w:rsidRDefault="00B8412A" w:rsidP="00B8412A">
            <w:pPr>
              <w:jc w:val="center"/>
              <w:rPr>
                <w:rFonts w:ascii="Times New Roman" w:hAnsi="Times New Roman" w:cs="Times New Roman"/>
              </w:rPr>
            </w:pPr>
            <w:r w:rsidRPr="00C7468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C7468F">
              <w:rPr>
                <w:rFonts w:ascii="Times New Roman" w:hAnsi="Times New Roman" w:cs="Times New Roman"/>
              </w:rPr>
              <w:t>п</w:t>
            </w:r>
            <w:proofErr w:type="gramEnd"/>
            <w:r w:rsidRPr="00C7468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686" w:type="dxa"/>
            <w:vMerge w:val="restart"/>
          </w:tcPr>
          <w:p w:rsidR="00B8412A" w:rsidRPr="00C7468F" w:rsidRDefault="00B8412A" w:rsidP="00B8412A">
            <w:pPr>
              <w:jc w:val="center"/>
              <w:rPr>
                <w:rFonts w:ascii="Times New Roman" w:hAnsi="Times New Roman" w:cs="Times New Roman"/>
              </w:rPr>
            </w:pPr>
            <w:r w:rsidRPr="00C7468F">
              <w:rPr>
                <w:rFonts w:ascii="Times New Roman" w:hAnsi="Times New Roman" w:cs="Times New Roman"/>
              </w:rPr>
              <w:t>Адрес МКД</w:t>
            </w:r>
          </w:p>
        </w:tc>
        <w:tc>
          <w:tcPr>
            <w:tcW w:w="992" w:type="dxa"/>
            <w:vMerge w:val="restart"/>
          </w:tcPr>
          <w:p w:rsidR="00B8412A" w:rsidRPr="00C7468F" w:rsidRDefault="00B8412A" w:rsidP="00B8412A">
            <w:pPr>
              <w:jc w:val="center"/>
              <w:rPr>
                <w:rFonts w:ascii="Times New Roman" w:hAnsi="Times New Roman" w:cs="Times New Roman"/>
              </w:rPr>
            </w:pPr>
            <w:r w:rsidRPr="00C7468F">
              <w:rPr>
                <w:rFonts w:ascii="Times New Roman" w:hAnsi="Times New Roman" w:cs="Times New Roman"/>
              </w:rPr>
              <w:t>Число квартир</w:t>
            </w:r>
          </w:p>
        </w:tc>
        <w:tc>
          <w:tcPr>
            <w:tcW w:w="992" w:type="dxa"/>
            <w:vMerge w:val="restart"/>
          </w:tcPr>
          <w:p w:rsidR="00B8412A" w:rsidRPr="00C7468F" w:rsidRDefault="00B8412A" w:rsidP="00B8412A">
            <w:pPr>
              <w:jc w:val="center"/>
              <w:rPr>
                <w:rFonts w:ascii="Times New Roman" w:hAnsi="Times New Roman" w:cs="Times New Roman"/>
              </w:rPr>
            </w:pPr>
            <w:r w:rsidRPr="00C7468F">
              <w:rPr>
                <w:rFonts w:ascii="Times New Roman" w:hAnsi="Times New Roman" w:cs="Times New Roman"/>
              </w:rPr>
              <w:t>Кол-во</w:t>
            </w:r>
          </w:p>
          <w:p w:rsidR="00B8412A" w:rsidRPr="00C7468F" w:rsidRDefault="00B8412A" w:rsidP="00B8412A">
            <w:pPr>
              <w:jc w:val="center"/>
              <w:rPr>
                <w:rFonts w:ascii="Times New Roman" w:hAnsi="Times New Roman" w:cs="Times New Roman"/>
              </w:rPr>
            </w:pPr>
            <w:r w:rsidRPr="00C7468F">
              <w:rPr>
                <w:rFonts w:ascii="Times New Roman" w:hAnsi="Times New Roman" w:cs="Times New Roman"/>
              </w:rPr>
              <w:t>этажей</w:t>
            </w:r>
          </w:p>
        </w:tc>
        <w:tc>
          <w:tcPr>
            <w:tcW w:w="1276" w:type="dxa"/>
            <w:vMerge w:val="restart"/>
          </w:tcPr>
          <w:p w:rsidR="00B8412A" w:rsidRPr="00C7468F" w:rsidRDefault="00B8412A" w:rsidP="00B8412A">
            <w:pPr>
              <w:jc w:val="center"/>
              <w:rPr>
                <w:rFonts w:ascii="Times New Roman" w:hAnsi="Times New Roman" w:cs="Times New Roman"/>
              </w:rPr>
            </w:pPr>
            <w:r w:rsidRPr="00C7468F">
              <w:rPr>
                <w:rFonts w:ascii="Times New Roman" w:hAnsi="Times New Roman" w:cs="Times New Roman"/>
              </w:rPr>
              <w:t>Кол-во подъездов</w:t>
            </w:r>
          </w:p>
        </w:tc>
        <w:tc>
          <w:tcPr>
            <w:tcW w:w="1276" w:type="dxa"/>
            <w:vMerge w:val="restart"/>
          </w:tcPr>
          <w:p w:rsidR="00B8412A" w:rsidRPr="00C7468F" w:rsidRDefault="00B8412A" w:rsidP="00B8412A">
            <w:pPr>
              <w:jc w:val="center"/>
              <w:rPr>
                <w:rFonts w:ascii="Times New Roman" w:hAnsi="Times New Roman" w:cs="Times New Roman"/>
              </w:rPr>
            </w:pPr>
            <w:r w:rsidRPr="00C7468F">
              <w:rPr>
                <w:rFonts w:ascii="Times New Roman" w:hAnsi="Times New Roman" w:cs="Times New Roman"/>
              </w:rPr>
              <w:t xml:space="preserve">Год ввода </w:t>
            </w:r>
          </w:p>
          <w:p w:rsidR="00B8412A" w:rsidRPr="00C7468F" w:rsidRDefault="00B8412A" w:rsidP="00B8412A">
            <w:pPr>
              <w:jc w:val="center"/>
              <w:rPr>
                <w:rFonts w:ascii="Times New Roman" w:hAnsi="Times New Roman" w:cs="Times New Roman"/>
              </w:rPr>
            </w:pPr>
            <w:r w:rsidRPr="00C7468F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proofErr w:type="gramStart"/>
            <w:r w:rsidRPr="00C7468F">
              <w:rPr>
                <w:rFonts w:ascii="Times New Roman" w:hAnsi="Times New Roman" w:cs="Times New Roman"/>
              </w:rPr>
              <w:t>эксплуата-цию</w:t>
            </w:r>
            <w:proofErr w:type="spellEnd"/>
            <w:proofErr w:type="gramEnd"/>
          </w:p>
        </w:tc>
        <w:tc>
          <w:tcPr>
            <w:tcW w:w="2977" w:type="dxa"/>
            <w:gridSpan w:val="2"/>
          </w:tcPr>
          <w:p w:rsidR="00B8412A" w:rsidRPr="00C7468F" w:rsidRDefault="00B8412A" w:rsidP="00B8412A">
            <w:pPr>
              <w:jc w:val="center"/>
              <w:rPr>
                <w:rFonts w:ascii="Times New Roman" w:hAnsi="Times New Roman" w:cs="Times New Roman"/>
              </w:rPr>
            </w:pPr>
            <w:r w:rsidRPr="00C7468F">
              <w:rPr>
                <w:rFonts w:ascii="Times New Roman" w:hAnsi="Times New Roman" w:cs="Times New Roman"/>
              </w:rPr>
              <w:t>Характеристика внутреннего газопровода</w:t>
            </w:r>
          </w:p>
        </w:tc>
        <w:tc>
          <w:tcPr>
            <w:tcW w:w="3118" w:type="dxa"/>
            <w:gridSpan w:val="2"/>
          </w:tcPr>
          <w:p w:rsidR="00B8412A" w:rsidRPr="00C7468F" w:rsidRDefault="00B8412A" w:rsidP="00B8412A">
            <w:pPr>
              <w:jc w:val="center"/>
              <w:rPr>
                <w:rFonts w:ascii="Times New Roman" w:hAnsi="Times New Roman" w:cs="Times New Roman"/>
              </w:rPr>
            </w:pPr>
            <w:r w:rsidRPr="00C7468F">
              <w:rPr>
                <w:rFonts w:ascii="Times New Roman" w:hAnsi="Times New Roman" w:cs="Times New Roman"/>
              </w:rPr>
              <w:t>Характеристика вводного (на фасаде здания) газопровода</w:t>
            </w:r>
          </w:p>
        </w:tc>
      </w:tr>
      <w:tr w:rsidR="00B8412A" w:rsidTr="001A632D">
        <w:tc>
          <w:tcPr>
            <w:tcW w:w="675" w:type="dxa"/>
            <w:vMerge/>
          </w:tcPr>
          <w:p w:rsidR="00B8412A" w:rsidRPr="00C7468F" w:rsidRDefault="00B8412A" w:rsidP="00B841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vMerge/>
          </w:tcPr>
          <w:p w:rsidR="00B8412A" w:rsidRPr="00C7468F" w:rsidRDefault="00B8412A" w:rsidP="00B841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B8412A" w:rsidRPr="00C7468F" w:rsidRDefault="00B8412A" w:rsidP="00B841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B8412A" w:rsidRPr="00C7468F" w:rsidRDefault="00B8412A" w:rsidP="00B841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B8412A" w:rsidRPr="00C7468F" w:rsidRDefault="00B8412A" w:rsidP="00B841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B8412A" w:rsidRPr="00C7468F" w:rsidRDefault="00B8412A" w:rsidP="00B841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8412A" w:rsidRPr="00C7468F" w:rsidRDefault="00B8412A" w:rsidP="00B8412A">
            <w:pPr>
              <w:jc w:val="center"/>
              <w:rPr>
                <w:rFonts w:ascii="Times New Roman" w:hAnsi="Times New Roman" w:cs="Times New Roman"/>
              </w:rPr>
            </w:pPr>
            <w:r w:rsidRPr="00C7468F">
              <w:rPr>
                <w:rFonts w:ascii="Times New Roman" w:hAnsi="Times New Roman" w:cs="Times New Roman"/>
              </w:rPr>
              <w:t xml:space="preserve">Диаметр, </w:t>
            </w:r>
            <w:proofErr w:type="gramStart"/>
            <w:r w:rsidRPr="00C7468F">
              <w:rPr>
                <w:rFonts w:ascii="Times New Roman" w:hAnsi="Times New Roman" w:cs="Times New Roman"/>
              </w:rPr>
              <w:t>мм</w:t>
            </w:r>
            <w:proofErr w:type="gramEnd"/>
          </w:p>
        </w:tc>
        <w:tc>
          <w:tcPr>
            <w:tcW w:w="1560" w:type="dxa"/>
          </w:tcPr>
          <w:p w:rsidR="00B8412A" w:rsidRPr="00C7468F" w:rsidRDefault="00B8412A" w:rsidP="00B8412A">
            <w:pPr>
              <w:jc w:val="center"/>
              <w:rPr>
                <w:rFonts w:ascii="Times New Roman" w:hAnsi="Times New Roman" w:cs="Times New Roman"/>
              </w:rPr>
            </w:pPr>
            <w:r w:rsidRPr="00C7468F">
              <w:rPr>
                <w:rFonts w:ascii="Times New Roman" w:hAnsi="Times New Roman" w:cs="Times New Roman"/>
              </w:rPr>
              <w:t>Протяжен-</w:t>
            </w:r>
          </w:p>
          <w:p w:rsidR="00B8412A" w:rsidRPr="00C7468F" w:rsidRDefault="00B8412A" w:rsidP="00B8412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7468F">
              <w:rPr>
                <w:rFonts w:ascii="Times New Roman" w:hAnsi="Times New Roman" w:cs="Times New Roman"/>
              </w:rPr>
              <w:t>ность</w:t>
            </w:r>
            <w:proofErr w:type="spellEnd"/>
            <w:r w:rsidRPr="00C7468F">
              <w:rPr>
                <w:rFonts w:ascii="Times New Roman" w:hAnsi="Times New Roman" w:cs="Times New Roman"/>
              </w:rPr>
              <w:t>, м</w:t>
            </w:r>
          </w:p>
        </w:tc>
        <w:tc>
          <w:tcPr>
            <w:tcW w:w="1559" w:type="dxa"/>
          </w:tcPr>
          <w:p w:rsidR="00B8412A" w:rsidRPr="00C7468F" w:rsidRDefault="00B8412A" w:rsidP="00B8412A">
            <w:pPr>
              <w:jc w:val="center"/>
              <w:rPr>
                <w:rFonts w:ascii="Times New Roman" w:hAnsi="Times New Roman" w:cs="Times New Roman"/>
              </w:rPr>
            </w:pPr>
            <w:r w:rsidRPr="00C7468F">
              <w:rPr>
                <w:rFonts w:ascii="Times New Roman" w:hAnsi="Times New Roman" w:cs="Times New Roman"/>
              </w:rPr>
              <w:t xml:space="preserve">Диаметр, </w:t>
            </w:r>
            <w:proofErr w:type="gramStart"/>
            <w:r w:rsidRPr="00C7468F">
              <w:rPr>
                <w:rFonts w:ascii="Times New Roman" w:hAnsi="Times New Roman" w:cs="Times New Roman"/>
              </w:rPr>
              <w:t>мм</w:t>
            </w:r>
            <w:proofErr w:type="gramEnd"/>
          </w:p>
        </w:tc>
        <w:tc>
          <w:tcPr>
            <w:tcW w:w="1559" w:type="dxa"/>
          </w:tcPr>
          <w:p w:rsidR="00B8412A" w:rsidRPr="00C7468F" w:rsidRDefault="00B8412A" w:rsidP="00B8412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7468F">
              <w:rPr>
                <w:rFonts w:ascii="Times New Roman" w:hAnsi="Times New Roman" w:cs="Times New Roman"/>
              </w:rPr>
              <w:t>Протяжен-</w:t>
            </w:r>
            <w:proofErr w:type="spellStart"/>
            <w:r w:rsidRPr="00C7468F">
              <w:rPr>
                <w:rFonts w:ascii="Times New Roman" w:hAnsi="Times New Roman" w:cs="Times New Roman"/>
              </w:rPr>
              <w:t>ность</w:t>
            </w:r>
            <w:proofErr w:type="spellEnd"/>
            <w:proofErr w:type="gramEnd"/>
            <w:r w:rsidRPr="00C7468F">
              <w:rPr>
                <w:rFonts w:ascii="Times New Roman" w:hAnsi="Times New Roman" w:cs="Times New Roman"/>
              </w:rPr>
              <w:t>, м</w:t>
            </w:r>
          </w:p>
        </w:tc>
      </w:tr>
      <w:tr w:rsidR="00B8412A" w:rsidTr="001A632D">
        <w:tc>
          <w:tcPr>
            <w:tcW w:w="675" w:type="dxa"/>
          </w:tcPr>
          <w:p w:rsidR="00B8412A" w:rsidRPr="00B8412A" w:rsidRDefault="00B8412A" w:rsidP="00B841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12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</w:tcPr>
          <w:p w:rsidR="00B8412A" w:rsidRPr="00B8412A" w:rsidRDefault="00B8412A" w:rsidP="00B841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12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B8412A" w:rsidRPr="00B8412A" w:rsidRDefault="00B8412A" w:rsidP="00B841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12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B8412A" w:rsidRPr="00B8412A" w:rsidRDefault="00B8412A" w:rsidP="00B841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12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B8412A" w:rsidRPr="00B8412A" w:rsidRDefault="00B8412A" w:rsidP="00B841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12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B8412A" w:rsidRPr="00B8412A" w:rsidRDefault="00B8412A" w:rsidP="00B841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12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B8412A" w:rsidRPr="00B8412A" w:rsidRDefault="00B8412A" w:rsidP="00B841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12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</w:tcPr>
          <w:p w:rsidR="00B8412A" w:rsidRPr="00B8412A" w:rsidRDefault="00B8412A" w:rsidP="00B841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12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:rsidR="00B8412A" w:rsidRPr="00B8412A" w:rsidRDefault="00B8412A" w:rsidP="00B841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12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B8412A" w:rsidRPr="00B8412A" w:rsidRDefault="00B8412A" w:rsidP="00B841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12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B8412A" w:rsidTr="001A632D">
        <w:tc>
          <w:tcPr>
            <w:tcW w:w="675" w:type="dxa"/>
          </w:tcPr>
          <w:p w:rsidR="00B8412A" w:rsidRDefault="00B8412A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8412A" w:rsidRDefault="00B8412A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8412A" w:rsidRDefault="00B8412A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8412A" w:rsidRDefault="00B8412A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8412A" w:rsidRDefault="00B8412A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8412A" w:rsidRDefault="00B8412A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8412A" w:rsidRDefault="00B8412A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8412A" w:rsidRDefault="00B8412A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8412A" w:rsidRDefault="00B8412A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8412A" w:rsidRDefault="00B8412A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32D" w:rsidTr="001A632D">
        <w:tc>
          <w:tcPr>
            <w:tcW w:w="675" w:type="dxa"/>
          </w:tcPr>
          <w:p w:rsidR="001A632D" w:rsidRDefault="001A632D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A632D" w:rsidRDefault="001A632D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A632D" w:rsidRDefault="001A632D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A632D" w:rsidRDefault="001A632D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A632D" w:rsidRDefault="001A632D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A632D" w:rsidRDefault="001A632D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A632D" w:rsidRDefault="001A632D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1A632D" w:rsidRDefault="001A632D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A632D" w:rsidRDefault="001A632D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A632D" w:rsidRDefault="001A632D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32D" w:rsidTr="001A632D">
        <w:tc>
          <w:tcPr>
            <w:tcW w:w="675" w:type="dxa"/>
          </w:tcPr>
          <w:p w:rsidR="001A632D" w:rsidRDefault="001A632D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A632D" w:rsidRDefault="001A632D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A632D" w:rsidRDefault="001A632D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A632D" w:rsidRDefault="001A632D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A632D" w:rsidRDefault="001A632D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A632D" w:rsidRDefault="001A632D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A632D" w:rsidRDefault="001A632D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1A632D" w:rsidRDefault="001A632D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A632D" w:rsidRDefault="001A632D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A632D" w:rsidRDefault="001A632D" w:rsidP="00B8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412A" w:rsidRDefault="00B8412A" w:rsidP="00B841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468F" w:rsidRDefault="00C7468F" w:rsidP="00B841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468F" w:rsidRDefault="00C7468F" w:rsidP="00B841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468F" w:rsidRDefault="00C7468F" w:rsidP="00B841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468F" w:rsidRDefault="00C7468F" w:rsidP="00B841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468F" w:rsidRDefault="00C7468F" w:rsidP="00B841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468F" w:rsidRPr="00B8412A" w:rsidRDefault="00C7468F" w:rsidP="00B841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Должность, ФИО, подпись руководителя организации, печать.</w:t>
      </w:r>
    </w:p>
    <w:sectPr w:rsidR="00C7468F" w:rsidRPr="00B8412A" w:rsidSect="00B8412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88C"/>
    <w:rsid w:val="001A632D"/>
    <w:rsid w:val="005147A6"/>
    <w:rsid w:val="0077188C"/>
    <w:rsid w:val="00B8412A"/>
    <w:rsid w:val="00BE24F1"/>
    <w:rsid w:val="00C27AF2"/>
    <w:rsid w:val="00C7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41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41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Леонидович Шулепов</dc:creator>
  <cp:keywords/>
  <dc:description/>
  <cp:lastModifiedBy>Андрей Леонидович Шулепов</cp:lastModifiedBy>
  <cp:revision>5</cp:revision>
  <dcterms:created xsi:type="dcterms:W3CDTF">2018-11-06T13:12:00Z</dcterms:created>
  <dcterms:modified xsi:type="dcterms:W3CDTF">2018-11-07T08:00:00Z</dcterms:modified>
</cp:coreProperties>
</file>